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F2AAA">
      <w:pPr>
        <w:widowControl/>
        <w:shd w:val="clear" w:color="auto" w:fill="FFFFFF"/>
        <w:spacing w:line="240" w:lineRule="auto"/>
        <w:jc w:val="left"/>
        <w:outlineLvl w:val="0"/>
        <w:rPr>
          <w:rFonts w:hint="eastAsia" w:ascii="宋体" w:hAnsi="宋体" w:eastAsia="宋体" w:cs="宋体"/>
          <w:b w:val="0"/>
          <w:bCs w:val="0"/>
          <w:kern w:val="36"/>
          <w:sz w:val="24"/>
          <w:szCs w:val="24"/>
          <w:lang w:eastAsia="zh-CN" w:bidi="mn-Mong-CN"/>
        </w:rPr>
      </w:pPr>
      <w:r>
        <w:rPr>
          <w:rFonts w:hint="eastAsia" w:ascii="宋体" w:hAnsi="宋体" w:eastAsia="宋体" w:cs="宋体"/>
          <w:b w:val="0"/>
          <w:bCs w:val="0"/>
          <w:kern w:val="36"/>
          <w:sz w:val="24"/>
          <w:szCs w:val="24"/>
          <w:lang w:bidi="mn-Mong-CN"/>
        </w:rPr>
        <w:t>附件</w:t>
      </w:r>
      <w:r>
        <w:rPr>
          <w:rFonts w:hint="eastAsia" w:ascii="宋体" w:hAnsi="宋体" w:eastAsia="宋体" w:cs="宋体"/>
          <w:b w:val="0"/>
          <w:bCs w:val="0"/>
          <w:kern w:val="36"/>
          <w:sz w:val="24"/>
          <w:szCs w:val="24"/>
          <w:lang w:val="en-US" w:eastAsia="zh-CN" w:bidi="mn-Mong-CN"/>
        </w:rPr>
        <w:t>2</w:t>
      </w:r>
    </w:p>
    <w:p w14:paraId="3DC7B75F">
      <w:pPr>
        <w:widowControl/>
        <w:shd w:val="clear" w:color="auto" w:fill="FFFFFF"/>
        <w:spacing w:line="240" w:lineRule="auto"/>
        <w:jc w:val="left"/>
        <w:outlineLvl w:val="0"/>
        <w:rPr>
          <w:rFonts w:hint="eastAsia" w:ascii="宋体" w:hAnsi="宋体" w:eastAsia="宋体" w:cs="宋体"/>
          <w:kern w:val="36"/>
          <w:sz w:val="21"/>
          <w:szCs w:val="21"/>
          <w:lang w:bidi="mn-Mong-CN"/>
        </w:rPr>
      </w:pPr>
    </w:p>
    <w:p w14:paraId="227FE93B">
      <w:pPr>
        <w:jc w:val="center"/>
        <w:rPr>
          <w:rFonts w:hint="default" w:ascii="Times New Roman" w:hAnsi="Times New Roman" w:eastAsia="微软雅黑" w:cs="Times New Roman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kern w:val="36"/>
          <w:sz w:val="36"/>
          <w:szCs w:val="36"/>
          <w:lang w:bidi="mn-Mong-CN"/>
        </w:rPr>
        <w:t>202</w:t>
      </w:r>
      <w:r>
        <w:rPr>
          <w:rFonts w:hint="eastAsia" w:ascii="微软雅黑" w:hAnsi="微软雅黑" w:eastAsia="微软雅黑" w:cs="微软雅黑"/>
          <w:b/>
          <w:bCs/>
          <w:kern w:val="36"/>
          <w:sz w:val="36"/>
          <w:szCs w:val="36"/>
          <w:lang w:val="en-US" w:eastAsia="zh-CN" w:bidi="mn-Mong-CN"/>
        </w:rPr>
        <w:t>5</w:t>
      </w:r>
      <w:bookmarkStart w:id="0" w:name="_GoBack"/>
      <w:bookmarkEnd w:id="0"/>
      <w:r>
        <w:rPr>
          <w:rFonts w:hint="default" w:ascii="Times New Roman" w:hAnsi="Times New Roman" w:eastAsia="微软雅黑" w:cs="Times New Roman"/>
          <w:b/>
          <w:bCs/>
          <w:kern w:val="36"/>
          <w:sz w:val="36"/>
          <w:szCs w:val="36"/>
          <w:lang w:bidi="mn-Mong-CN"/>
        </w:rPr>
        <w:t>年度</w:t>
      </w:r>
      <w:r>
        <w:rPr>
          <w:rFonts w:hint="eastAsia" w:ascii="Times New Roman" w:hAnsi="Times New Roman" w:eastAsia="微软雅黑" w:cs="Times New Roman"/>
          <w:b/>
          <w:bCs/>
          <w:kern w:val="36"/>
          <w:sz w:val="36"/>
          <w:szCs w:val="36"/>
          <w:lang w:bidi="mn-Mong-CN"/>
        </w:rPr>
        <w:t>国家药品监督管理局</w:t>
      </w:r>
      <w:r>
        <w:rPr>
          <w:rFonts w:hint="default" w:ascii="Times New Roman" w:hAnsi="Times New Roman" w:eastAsia="微软雅黑" w:cs="Times New Roman"/>
          <w:b/>
          <w:bCs/>
          <w:kern w:val="36"/>
          <w:sz w:val="36"/>
          <w:szCs w:val="36"/>
          <w:lang w:bidi="mn-Mong-CN"/>
        </w:rPr>
        <w:t>中药</w:t>
      </w:r>
      <w:r>
        <w:rPr>
          <w:rFonts w:hint="default" w:ascii="Times New Roman" w:hAnsi="Times New Roman" w:eastAsia="微软雅黑" w:cs="Times New Roman"/>
          <w:b/>
          <w:bCs/>
          <w:sz w:val="36"/>
          <w:szCs w:val="36"/>
        </w:rPr>
        <w:t>（蒙药）质量</w:t>
      </w:r>
    </w:p>
    <w:p w14:paraId="44A1A5A9">
      <w:pPr>
        <w:jc w:val="center"/>
        <w:rPr>
          <w:rFonts w:hint="default" w:ascii="Times New Roman" w:hAnsi="Times New Roman" w:eastAsia="微软雅黑" w:cs="Times New Roman"/>
          <w:b/>
          <w:bCs/>
          <w:kern w:val="36"/>
          <w:sz w:val="36"/>
          <w:szCs w:val="36"/>
          <w:lang w:bidi="mn-Mong-CN"/>
        </w:rPr>
      </w:pPr>
      <w:r>
        <w:rPr>
          <w:rFonts w:hint="default" w:ascii="Times New Roman" w:hAnsi="Times New Roman" w:eastAsia="微软雅黑" w:cs="Times New Roman"/>
          <w:b/>
          <w:bCs/>
          <w:sz w:val="36"/>
          <w:szCs w:val="36"/>
        </w:rPr>
        <w:t>控制重点实验室</w:t>
      </w:r>
      <w:r>
        <w:rPr>
          <w:rFonts w:hint="default" w:ascii="Times New Roman" w:hAnsi="Times New Roman" w:eastAsia="微软雅黑" w:cs="Times New Roman"/>
          <w:b/>
          <w:bCs/>
          <w:kern w:val="36"/>
          <w:sz w:val="36"/>
          <w:szCs w:val="36"/>
          <w:lang w:bidi="mn-Mong-CN"/>
        </w:rPr>
        <w:t>开放课题申报承诺书</w:t>
      </w:r>
    </w:p>
    <w:p w14:paraId="769D86DB"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334DB203"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本人郑重承诺：</w:t>
      </w:r>
    </w:p>
    <w:p w14:paraId="6638C7F7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（1）该项目为原创性课题，无涉密、抄袭、剽窃等不端行为，未获得各级各类项目资助。</w:t>
      </w:r>
    </w:p>
    <w:p w14:paraId="54FDDF4C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（2）项目考核指标为：重点项目至少发表2篇核心（或SCI）论文；一般项目至少发表1篇核心论文。</w:t>
      </w:r>
      <w:r>
        <w:rPr>
          <w:rFonts w:hint="default" w:ascii="Times New Roman" w:hAnsi="Times New Roman" w:eastAsia="宋体" w:cs="Times New Roman"/>
          <w:sz w:val="28"/>
          <w:szCs w:val="28"/>
        </w:rPr>
        <w:t>论文须署名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8"/>
          <w:szCs w:val="28"/>
        </w:rPr>
        <w:t>国家药品监督管理局中药（蒙药）质量控制重点实验室，</w:t>
      </w:r>
      <w:r>
        <w:rPr>
          <w:rFonts w:hint="default" w:ascii="Times New Roman" w:hAnsi="Times New Roman" w:eastAsia="宋体" w:cs="Times New Roman"/>
          <w:bCs/>
          <w:sz w:val="28"/>
          <w:szCs w:val="28"/>
        </w:rPr>
        <w:t>通辽 028000；NMPA Key Laboratory of Quality Control of Traditional Chinese Medicine (Mongolian Medicine)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, Tongliao 028000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18EC9B5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</w:t>
      </w:r>
      <w:r>
        <w:rPr>
          <w:rFonts w:hint="eastAsia" w:ascii="宋体" w:hAnsi="宋体" w:eastAsia="宋体" w:cs="宋体"/>
          <w:sz w:val="28"/>
          <w:szCs w:val="28"/>
        </w:rPr>
        <w:t>学校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"https://kjc.imun.edu.cn/contents/1433/481.html" \t "https://kjc.imun.edu.cn/channels/_blank"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内蒙古民族大学重点实验室（工程中心）建设与经费管理办法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相关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要求合理使用科研经费。</w:t>
      </w:r>
    </w:p>
    <w:p w14:paraId="69C48D5B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（4）如期完成课题研究内容，按时提交课题进展报告、课题结题报告、课题研究成果等材料。</w:t>
      </w:r>
    </w:p>
    <w:p w14:paraId="105271DC">
      <w:pPr>
        <w:spacing w:line="360" w:lineRule="auto"/>
        <w:ind w:firstLine="560" w:firstLineChars="200"/>
        <w:jc w:val="both"/>
        <w:rPr>
          <w:rFonts w:hint="eastAsia" w:cs="Times New Roman" w:asciiTheme="minorEastAsia" w:hAnsiTheme="minorEastAsia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（5）如项目实施过程违背承诺内容、未按期完成相关工作，本人自愿退回资助经费，且不再申报该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重点实验室</w:t>
      </w:r>
      <w:r>
        <w:rPr>
          <w:rFonts w:hint="eastAsia" w:ascii="宋体" w:hAnsi="宋体" w:eastAsia="宋体" w:cs="宋体"/>
          <w:bCs/>
          <w:sz w:val="28"/>
          <w:szCs w:val="28"/>
        </w:rPr>
        <w:t>后续项目。</w:t>
      </w:r>
    </w:p>
    <w:p w14:paraId="41F147A6">
      <w:pPr>
        <w:spacing w:line="360" w:lineRule="auto"/>
        <w:rPr>
          <w:rFonts w:hint="eastAsia" w:cs="Times New Roman" w:asciiTheme="minorEastAsia" w:hAnsiTheme="minorEastAsia"/>
          <w:bCs/>
          <w:sz w:val="24"/>
          <w:szCs w:val="24"/>
        </w:rPr>
      </w:pPr>
    </w:p>
    <w:p w14:paraId="10225DD3">
      <w:pPr>
        <w:spacing w:line="360" w:lineRule="auto"/>
        <w:ind w:firstLine="4760" w:firstLineChars="170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bCs/>
          <w:sz w:val="28"/>
          <w:szCs w:val="28"/>
        </w:rPr>
        <w:t>承诺人：</w:t>
      </w:r>
    </w:p>
    <w:p w14:paraId="120D21B9">
      <w:pPr>
        <w:spacing w:line="360" w:lineRule="auto"/>
        <w:ind w:firstLine="6160" w:firstLineChars="2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c5NGFiZTJjMzdjNmYyMGI4MmNlYmY0MjQ1YmEyMTIifQ=="/>
  </w:docVars>
  <w:rsids>
    <w:rsidRoot w:val="00C714BB"/>
    <w:rsid w:val="00010445"/>
    <w:rsid w:val="0001333C"/>
    <w:rsid w:val="000461EC"/>
    <w:rsid w:val="000E7D44"/>
    <w:rsid w:val="0012677F"/>
    <w:rsid w:val="00132678"/>
    <w:rsid w:val="00133370"/>
    <w:rsid w:val="00136891"/>
    <w:rsid w:val="001460EE"/>
    <w:rsid w:val="00163EB5"/>
    <w:rsid w:val="00185D2F"/>
    <w:rsid w:val="001B1A51"/>
    <w:rsid w:val="001B431A"/>
    <w:rsid w:val="001B7B15"/>
    <w:rsid w:val="001D353A"/>
    <w:rsid w:val="0020285F"/>
    <w:rsid w:val="00211D73"/>
    <w:rsid w:val="00213318"/>
    <w:rsid w:val="00216C6D"/>
    <w:rsid w:val="00235D12"/>
    <w:rsid w:val="0026210F"/>
    <w:rsid w:val="002B2680"/>
    <w:rsid w:val="002D197E"/>
    <w:rsid w:val="00352CBD"/>
    <w:rsid w:val="00363ED7"/>
    <w:rsid w:val="00371771"/>
    <w:rsid w:val="00385BE1"/>
    <w:rsid w:val="00391165"/>
    <w:rsid w:val="003B4D76"/>
    <w:rsid w:val="003E064B"/>
    <w:rsid w:val="003F727C"/>
    <w:rsid w:val="0049227F"/>
    <w:rsid w:val="0049301B"/>
    <w:rsid w:val="00507FEC"/>
    <w:rsid w:val="00516100"/>
    <w:rsid w:val="00525BE0"/>
    <w:rsid w:val="0054466D"/>
    <w:rsid w:val="00546284"/>
    <w:rsid w:val="00572227"/>
    <w:rsid w:val="00581C51"/>
    <w:rsid w:val="005B628F"/>
    <w:rsid w:val="005F6A46"/>
    <w:rsid w:val="006040FC"/>
    <w:rsid w:val="00621620"/>
    <w:rsid w:val="00634AB3"/>
    <w:rsid w:val="006637EF"/>
    <w:rsid w:val="00683CA6"/>
    <w:rsid w:val="006D4411"/>
    <w:rsid w:val="006F1C19"/>
    <w:rsid w:val="00713B33"/>
    <w:rsid w:val="00751E3A"/>
    <w:rsid w:val="00761153"/>
    <w:rsid w:val="00767025"/>
    <w:rsid w:val="00772E00"/>
    <w:rsid w:val="007A7754"/>
    <w:rsid w:val="007B233F"/>
    <w:rsid w:val="007C7704"/>
    <w:rsid w:val="00824FEC"/>
    <w:rsid w:val="008B1C80"/>
    <w:rsid w:val="00980CE7"/>
    <w:rsid w:val="00A06DD8"/>
    <w:rsid w:val="00A64E32"/>
    <w:rsid w:val="00AA2E6B"/>
    <w:rsid w:val="00AB062B"/>
    <w:rsid w:val="00B11793"/>
    <w:rsid w:val="00B842A9"/>
    <w:rsid w:val="00BB0D72"/>
    <w:rsid w:val="00C44B3D"/>
    <w:rsid w:val="00C714BB"/>
    <w:rsid w:val="00C73644"/>
    <w:rsid w:val="00CB46CE"/>
    <w:rsid w:val="00CD6B15"/>
    <w:rsid w:val="00CE51DC"/>
    <w:rsid w:val="00CE581C"/>
    <w:rsid w:val="00D06D7F"/>
    <w:rsid w:val="00D62F82"/>
    <w:rsid w:val="00D81838"/>
    <w:rsid w:val="00DA0BFE"/>
    <w:rsid w:val="00DD59F7"/>
    <w:rsid w:val="00E040EF"/>
    <w:rsid w:val="00E91A95"/>
    <w:rsid w:val="00E96B18"/>
    <w:rsid w:val="00EA1466"/>
    <w:rsid w:val="00EC5680"/>
    <w:rsid w:val="00ED0E6A"/>
    <w:rsid w:val="00F34DCD"/>
    <w:rsid w:val="00F5495E"/>
    <w:rsid w:val="00F66125"/>
    <w:rsid w:val="00FC45C0"/>
    <w:rsid w:val="00FF6626"/>
    <w:rsid w:val="109511C3"/>
    <w:rsid w:val="110D10B3"/>
    <w:rsid w:val="2A46445E"/>
    <w:rsid w:val="2C7445ED"/>
    <w:rsid w:val="3DAE4E98"/>
    <w:rsid w:val="46891C6C"/>
    <w:rsid w:val="500D4684"/>
    <w:rsid w:val="771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日期 Char"/>
    <w:basedOn w:val="6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01"/>
    <w:basedOn w:val="6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336</Words>
  <Characters>428</Characters>
  <Lines>3</Lines>
  <Paragraphs>1</Paragraphs>
  <TotalTime>8</TotalTime>
  <ScaleCrop>false</ScaleCrop>
  <LinksUpToDate>false</LinksUpToDate>
  <CharactersWithSpaces>450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2020-10-19T10:23:00Z</dcterms:created>
  <dc:creator>李淑艳</dc:creator>
  <cp:lastModifiedBy>ORGIL</cp:lastModifiedBy>
  <cp:lastPrinted>2023-10-09T02:22:00Z</cp:lastPrinted>
  <dcterms:modified xsi:type="dcterms:W3CDTF">2025-03-28T03:39:53Z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F47798D6A7394CAF9BEEAB1BA96CA7CB_12</vt:lpwstr>
  </property>
  <property fmtid="{D5CDD505-2E9C-101B-9397-08002B2CF9AE}" pid="4" name="KSOTemplateDocerSaveRecord">
    <vt:lpwstr>eyJoZGlkIjoiNDYzMmQ1ODY0ZTc2ZWQyOGIyYTQ0NTMyMzg4ODcwNjQiLCJ1c2VySWQiOiI0MzYwMzg0OTIifQ==</vt:lpwstr>
  </property>
</Properties>
</file>